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75F39" w:rsidRPr="00775F39" w:rsidP="00775F3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Дело № 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05-0241/2607/2026</w:t>
      </w:r>
    </w:p>
    <w:p w:rsidR="00775F39" w:rsidRPr="00775F39" w:rsidP="00775F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5F39" w:rsidRPr="00775F39" w:rsidP="00775F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:rsidR="00775F39" w:rsidRPr="00775F39" w:rsidP="00775F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5F39" w:rsidRPr="00775F39" w:rsidP="00775F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Сургут                                                                                          18.03.2026                                                                                   </w:t>
      </w:r>
    </w:p>
    <w:p w:rsidR="00775F39" w:rsidRPr="00775F39" w:rsidP="00775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 участка № 7 Сургутского судебного района города окружного значения Сургута Ханты-Мансийского автономного округа – Югры Конева Е.Н., находящийся по адресу: Ханты-Мансийский автономный округ – Югра, г. Сургут, ул. Гагарина, д. 9, каб.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203, рассмотрев дело об административном правонарушении, предусмотренном ч. 1 ст. 20.25 Кодекса Российской Федерации об административных правонарушениях в отношении:</w:t>
      </w: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Захаровой Юлии Викторовны</w:t>
      </w:r>
      <w:r w:rsidRPr="00797DE6" w:rsidR="00797DE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русским языком владеющ</w:t>
      </w:r>
      <w:r w:rsidRPr="00775F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ей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услугах переводчика не нуждающ</w:t>
      </w:r>
      <w:r w:rsidRPr="00775F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ей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ся, </w:t>
      </w:r>
    </w:p>
    <w:p w:rsidR="00775F39" w:rsidRPr="00775F39" w:rsidP="0077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F39" w:rsidRPr="00775F39" w:rsidP="00775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775F39" w:rsidRPr="00775F39" w:rsidP="0077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Захарова Юлия Викторовна соверши</w:t>
      </w:r>
      <w:r w:rsidRPr="00775F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ла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правонарушение, предусмотренное ч. 1 ст. 20.25 КоАП РФ, при следующих обстоятельствах:</w:t>
      </w:r>
    </w:p>
    <w:p w:rsidR="00775F39" w:rsidRPr="00775F39" w:rsidP="00775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20.11.2025 Захарова Юлия Викто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ровна по адресу проживания: </w:t>
      </w:r>
      <w:r w:rsidRPr="00797DE6" w:rsidR="00797DE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будучи надлежащим образом, предупрежденн</w:t>
      </w:r>
      <w:r w:rsidRPr="00775F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ой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последствиях неуплаты административного штрафа, в установленный ст. 32.2 КоАП РФ срок не исполни</w:t>
      </w:r>
      <w:r w:rsidRPr="00775F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ла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административное нака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зание в виде штрафа, назначенное постановлением по делу об административном правонарушении № 18810586250909042440 от 09.09.2025.</w:t>
      </w:r>
    </w:p>
    <w:p w:rsidR="00775F39" w:rsidRPr="00775F39" w:rsidP="00775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Захарова Юлия Викторовна о времени и месте судебного заседания извещен</w:t>
      </w:r>
      <w:r w:rsidR="00822C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надлежащим образом, </w:t>
      </w:r>
      <w:r w:rsidRPr="00775F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судебной повесткой, полученной </w:t>
      </w:r>
      <w:r w:rsidRPr="00775F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02.03.2026, заявлений и ходатайств в адрес суда не поступило, о причинах неявки суд не уведомил</w:t>
      </w:r>
      <w:r w:rsidR="00822C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</w:t>
      </w:r>
      <w:r w:rsidRPr="00775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5F39" w:rsidRPr="00775F39" w:rsidP="00775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ч. 2 ст. 25.1 Кодекса РФ об административных правонарушениях дело об административном правонарушении может быть рассмотрено в отсутствие лица</w:t>
      </w:r>
      <w:r w:rsidRPr="00775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отношении которого ведется производство по делу, лишь в случаях, предусмотренных ч. 3 ст. 28.6 Кодекса РФ об административных правонарушениях, либо если имеются данные о надлежащем извещении лица о месте и времени рассмотрения дела.</w:t>
      </w:r>
    </w:p>
    <w:p w:rsidR="00775F39" w:rsidRPr="00775F39" w:rsidP="00775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указанных обсто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ятельствах судом определено рассмотреть дело в отсутствии </w:t>
      </w:r>
      <w:r w:rsidRPr="00775F39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Захарова Юлия Викторовна.</w:t>
      </w: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 представленные материалы дела, считаю, что вина </w:t>
      </w:r>
      <w:r w:rsidRPr="00775F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Захаров</w:t>
      </w:r>
      <w:r w:rsidR="00822CB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ой Юлии Викторовны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 установлена и подтверждается совокупностью 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исследованных в судебном заседании следующих доказательств:</w:t>
      </w: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протоколом об административном правонарушении № 18810886260920010776 от 12.02.2026, в котором изложено существо нарушения;</w:t>
      </w: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копией постановления по делу об административном правонарушении № 188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10586250909042440 от 09.09.2025, которое вступило в силу;</w:t>
      </w: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другими материалами дела.</w:t>
      </w: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 1 ст. 32.2 Кодекса РФ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наложения админис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тративного штрафа в законную силу. </w:t>
      </w: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указанных обстоятельствах бездействие </w:t>
      </w:r>
      <w:r w:rsidRPr="00775F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Захаровой Ю.В.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квалифицировано по ч. 1 ст. 20.25 Кодекса РФ об административных правонарушениях. </w:t>
      </w: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имеющиеся в деле доказательства, получены в соответствии с требова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закона, последовательны, согласуются между собой, и у суда нет оснований им не доверять.</w:t>
      </w: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описанные в протоколе события.</w:t>
      </w: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Каких-либо нарушений при составлении протокола об административном правонарушении, судом не установлено, протокол составлен уполномоченным должностным лицом, существенных нарушений требования закона, влекущих признание проток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 недопустимым доказательством, при его составлении не допущено, все сведения, необходимые для правильного разрешения дела, в протоколе отражены правильно.</w:t>
      </w: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перечисленных в ст. 24.5 КоАП РФ, исключающих производство по делу об административ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правонарушении, не имеется. </w:t>
      </w: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перечисленных в ст. 29.2 КоАП РФ, исключающих возможность рассмотрения дела об административном правонарушении, не имеется.</w:t>
      </w:r>
    </w:p>
    <w:p w:rsidR="00775F39" w:rsidRPr="00775F39" w:rsidP="00775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предусмотренных ст. 4.2 КоАП РФ, смягчающих административную ответств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енность, судом не установлено. </w:t>
      </w:r>
    </w:p>
    <w:p w:rsidR="00775F39" w:rsidRPr="00775F39" w:rsidP="00775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ст. 4.3 КоАП РФ, отягчающих административную ответственность, суд не усматривает. </w:t>
      </w:r>
    </w:p>
    <w:p w:rsidR="00775F39" w:rsidRPr="00775F39" w:rsidP="00775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Санкция ч. 1 ст. 20.25 КоАП РФ, предусматривает наказание в виде административного штрафа в двукратном размере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суммы неуплаченного административного штрафа, но не менее одной тысячи рублей либо административный арест на срок до пятнадцати суток, либо обязательные работы на срок до пятидесяти часов.</w:t>
      </w:r>
    </w:p>
    <w:p w:rsidR="00775F39" w:rsidRPr="00775F39" w:rsidP="00775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п.3 Примечания к ст. 20.25 КоАП РФ административн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арест, предусмотренный частью 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тающих в автоматическом режиме специальных технических средств, имеющих 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фото- и киносъемки, видеозаписи, или средств фото- и киносъемки, видеозаписи.</w:t>
      </w:r>
    </w:p>
    <w:p w:rsidR="00775F39" w:rsidRPr="00775F39" w:rsidP="00775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При назначении наказания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75F3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учитывая общественную опасность деяния, характер совершенного правонаруш</w:t>
      </w:r>
      <w:r w:rsidRPr="00775F3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ения, личность нарушителя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75F3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считаю возможным назначить административное наказание в виде 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штрафа.</w:t>
      </w:r>
    </w:p>
    <w:p w:rsidR="00775F39" w:rsidRPr="00775F39" w:rsidP="00775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изложенного, руководствуясь ч.1 ст. 29.10 Кодекса РФ об административных правонарушениях, мировой судья</w:t>
      </w:r>
    </w:p>
    <w:p w:rsidR="00775F39" w:rsidRPr="00775F39" w:rsidP="0077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F39" w:rsidRPr="00775F39" w:rsidP="00775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775F39" w:rsidRPr="00775F39" w:rsidP="0077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Захарову Юлию Викторовну при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виновн</w:t>
      </w:r>
      <w:r w:rsidRPr="00775F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ой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штрафа в размере 3000 (трёх тысяч) рублей.  </w:t>
      </w: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овление может быть обжаловано в Сургутский городской суд Ханты – Мансийского автономного округа – Югры в течение 10 </w:t>
      </w:r>
      <w:r w:rsidRPr="00775F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дней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получения копии постановления.</w:t>
      </w:r>
    </w:p>
    <w:p w:rsidR="00775F39" w:rsidRPr="00775F39" w:rsidP="0077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F39" w:rsidRPr="00775F39" w:rsidP="0077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F39" w:rsidRPr="00775F39" w:rsidP="0077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                                                               </w:t>
      </w: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Е.Н. Конева</w:t>
      </w:r>
    </w:p>
    <w:p w:rsidR="00775F39" w:rsidRPr="00775F39" w:rsidP="0077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верна </w:t>
      </w:r>
    </w:p>
    <w:p w:rsidR="00775F39" w:rsidRPr="00775F39" w:rsidP="0077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                                                               Е.Н. Конева</w:t>
      </w:r>
    </w:p>
    <w:p w:rsidR="00775F39" w:rsidRPr="00775F39" w:rsidP="0077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39">
        <w:rPr>
          <w:rFonts w:ascii="Times New Roman" w:eastAsia="Times New Roman" w:hAnsi="Times New Roman" w:cs="Times New Roman"/>
          <w:sz w:val="28"/>
          <w:szCs w:val="28"/>
          <w:lang w:eastAsia="ru-RU"/>
        </w:rPr>
        <w:t>18.03.2026</w:t>
      </w:r>
    </w:p>
    <w:p w:rsidR="00775F39" w:rsidRPr="00775F39" w:rsidP="0077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F39" w:rsidRPr="00775F39" w:rsidP="0077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Подлинный документ хранится в деле № 05-0241/2607/2026</w:t>
      </w:r>
    </w:p>
    <w:p w:rsidR="00775F39" w:rsidRPr="00775F39" w:rsidP="0077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Судебный акт не вступил в законную силу по </w:t>
      </w:r>
      <w:r w:rsidRPr="00775F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состоянию на 18.03.2026</w:t>
      </w:r>
    </w:p>
    <w:p w:rsidR="00775F39" w:rsidRPr="00775F39" w:rsidP="0077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F39" w:rsidRPr="00775F39" w:rsidP="00775F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39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подлежит уплате по реквизитам: согласно извещению (форма № ПД-4 сб (налог)) приложение к постановлению.</w:t>
      </w:r>
    </w:p>
    <w:p w:rsidR="00775F39" w:rsidRPr="00775F39" w:rsidP="00775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с ч. 1 ст. 32.2 КоАП РФ административный штраф должен быть уплачен лицом, привлеченным к административной</w:t>
      </w:r>
      <w:r w:rsidRPr="00775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Лицо, не уплатившее штраф в устан</w:t>
      </w:r>
      <w:r w:rsidRPr="00775F3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овленный законом срок подлежит наказанию по ч. 1 ст. 20.25 КоАП РФ в виде штрафа в двойном размере суммы неоплаченного штрафа, но менее одной тысячи рублей, либо административному аресту на срок до 15 суток, либо обязательных работ на срок до пятидесяти ча</w:t>
      </w:r>
      <w:r w:rsidRPr="00775F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сов.</w:t>
      </w:r>
    </w:p>
    <w:p w:rsidR="00775F39" w:rsidRPr="00775F39" w:rsidP="00775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квитанции об оплате административного штрафа необходимо представить по адресу: г. Сургут, ул. Гагарина, д. 9, каб. 214.  </w:t>
      </w:r>
    </w:p>
    <w:p w:rsidR="00F26A61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D5375B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D5375B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F39"/>
    <w:rsid w:val="000944D5"/>
    <w:rsid w:val="003B1884"/>
    <w:rsid w:val="00402F8D"/>
    <w:rsid w:val="007432DE"/>
    <w:rsid w:val="00775F39"/>
    <w:rsid w:val="00797DE6"/>
    <w:rsid w:val="007D6916"/>
    <w:rsid w:val="00822CB3"/>
    <w:rsid w:val="00AA0BB9"/>
    <w:rsid w:val="00D5375B"/>
    <w:rsid w:val="00E82E37"/>
    <w:rsid w:val="00F26A6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5E382FD-B280-4D64-93CF-A306E2438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775F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775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rsid w:val="00775F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Нижний колонтитул Знак"/>
    <w:basedOn w:val="DefaultParagraphFont"/>
    <w:link w:val="Footer"/>
    <w:rsid w:val="00775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75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75F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